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F21115" w14:textId="77777777" w:rsidR="00D44194" w:rsidRDefault="00D44194" w:rsidP="00942C99">
      <w:pPr>
        <w:tabs>
          <w:tab w:val="left" w:pos="1134"/>
        </w:tabs>
        <w:spacing w:after="0"/>
        <w:jc w:val="both"/>
        <w:rPr>
          <w:rFonts w:cstheme="minorHAnsi"/>
          <w:sz w:val="26"/>
          <w:szCs w:val="26"/>
          <w:lang w:val="pt-BR"/>
        </w:rPr>
      </w:pPr>
    </w:p>
    <w:p w14:paraId="59441877" w14:textId="3A8321A9" w:rsidR="001C699A" w:rsidRPr="001C699A" w:rsidRDefault="001C699A" w:rsidP="001C699A">
      <w:pPr>
        <w:tabs>
          <w:tab w:val="left" w:pos="1134"/>
        </w:tabs>
        <w:spacing w:after="0"/>
        <w:jc w:val="center"/>
        <w:rPr>
          <w:rFonts w:cstheme="minorHAnsi"/>
          <w:b/>
          <w:bCs/>
          <w:sz w:val="28"/>
          <w:szCs w:val="28"/>
          <w:u w:val="single"/>
          <w:lang w:val="pt-BR"/>
        </w:rPr>
      </w:pPr>
      <w:r w:rsidRPr="001C699A">
        <w:rPr>
          <w:rFonts w:cstheme="minorHAnsi"/>
          <w:b/>
          <w:bCs/>
          <w:sz w:val="28"/>
          <w:szCs w:val="28"/>
          <w:u w:val="single"/>
          <w:lang w:val="pt-BR"/>
        </w:rPr>
        <w:t>QUESTIONAMENTOS P.E. 90.146/2024</w:t>
      </w:r>
    </w:p>
    <w:p w14:paraId="092A82A7" w14:textId="5E6B6665" w:rsidR="00942C99" w:rsidRPr="00942C99" w:rsidRDefault="00942C99" w:rsidP="00942C99">
      <w:pPr>
        <w:tabs>
          <w:tab w:val="left" w:pos="1134"/>
        </w:tabs>
        <w:spacing w:after="0"/>
        <w:jc w:val="both"/>
        <w:rPr>
          <w:rFonts w:cstheme="minorHAnsi"/>
          <w:sz w:val="26"/>
          <w:szCs w:val="26"/>
          <w:lang w:val="pt-BR"/>
        </w:rPr>
      </w:pPr>
      <w:r w:rsidRPr="00942C99">
        <w:rPr>
          <w:rFonts w:cstheme="minorHAnsi"/>
          <w:sz w:val="26"/>
          <w:szCs w:val="26"/>
          <w:lang w:val="pt-BR"/>
        </w:rPr>
        <w:t> </w:t>
      </w:r>
    </w:p>
    <w:p w14:paraId="3EE30407" w14:textId="77777777" w:rsidR="00942C99" w:rsidRPr="00942C99" w:rsidRDefault="00942C99" w:rsidP="00942C99">
      <w:pPr>
        <w:tabs>
          <w:tab w:val="left" w:pos="1134"/>
        </w:tabs>
        <w:spacing w:after="0"/>
        <w:jc w:val="both"/>
        <w:rPr>
          <w:rFonts w:cstheme="minorHAnsi"/>
          <w:sz w:val="26"/>
          <w:szCs w:val="26"/>
          <w:lang w:val="pt-BR"/>
        </w:rPr>
      </w:pPr>
      <w:r w:rsidRPr="00942C99">
        <w:rPr>
          <w:rFonts w:cstheme="minorHAnsi"/>
          <w:sz w:val="26"/>
          <w:szCs w:val="26"/>
          <w:lang w:val="pt-BR"/>
        </w:rPr>
        <w:t>1 - Referente ao item 4.1.2.6 do Termo de Referência, onde diz que “Em razão do alto número de eventos recreativos realizados por esta Secretaria Municipal de Esportes e Lazer, bem como levando-se em consideração a possibilidade de remarcações de datas, cancelamento de eventos ou fatores climáticos, que acabariam impedindo a realização destes, é imprescindível que a empresa a ser contratada seja estabelecida no Município de Nova Friburgo OU em municípios próximos, de modo a facilitar a logística da prestação dos serviços”</w:t>
      </w:r>
    </w:p>
    <w:p w14:paraId="261E65B3" w14:textId="77777777" w:rsidR="00942C99" w:rsidRPr="00942C99" w:rsidRDefault="00942C99" w:rsidP="00942C99">
      <w:pPr>
        <w:tabs>
          <w:tab w:val="left" w:pos="1134"/>
        </w:tabs>
        <w:spacing w:after="0"/>
        <w:jc w:val="both"/>
        <w:rPr>
          <w:rFonts w:cstheme="minorHAnsi"/>
          <w:sz w:val="26"/>
          <w:szCs w:val="26"/>
          <w:lang w:val="pt-BR"/>
        </w:rPr>
      </w:pPr>
      <w:r w:rsidRPr="00942C99">
        <w:rPr>
          <w:rFonts w:cstheme="minorHAnsi"/>
          <w:sz w:val="26"/>
          <w:szCs w:val="26"/>
          <w:lang w:val="pt-BR"/>
        </w:rPr>
        <w:t> </w:t>
      </w:r>
    </w:p>
    <w:p w14:paraId="77303FBE" w14:textId="77777777" w:rsidR="00942C99" w:rsidRDefault="00942C99" w:rsidP="00942C99">
      <w:pPr>
        <w:tabs>
          <w:tab w:val="left" w:pos="1134"/>
        </w:tabs>
        <w:spacing w:after="0"/>
        <w:jc w:val="both"/>
        <w:rPr>
          <w:rFonts w:cstheme="minorHAnsi"/>
          <w:sz w:val="26"/>
          <w:szCs w:val="26"/>
          <w:lang w:val="pt-BR"/>
        </w:rPr>
      </w:pPr>
      <w:r w:rsidRPr="00942C99">
        <w:rPr>
          <w:rFonts w:cstheme="minorHAnsi"/>
          <w:sz w:val="26"/>
          <w:szCs w:val="26"/>
          <w:lang w:val="pt-BR"/>
        </w:rPr>
        <w:t>a) Quais municípios serão considerados próximos? Ou qual raio de KM será utilizado para estabelecer se o município está dentro da margem?</w:t>
      </w:r>
    </w:p>
    <w:p w14:paraId="7F905959" w14:textId="6E0988E3" w:rsidR="0010444D" w:rsidRPr="009C42CD" w:rsidRDefault="0010444D" w:rsidP="00942C99">
      <w:pPr>
        <w:tabs>
          <w:tab w:val="left" w:pos="1134"/>
        </w:tabs>
        <w:spacing w:after="0"/>
        <w:jc w:val="both"/>
        <w:rPr>
          <w:rFonts w:cstheme="minorHAnsi"/>
          <w:b/>
          <w:bCs/>
          <w:sz w:val="26"/>
          <w:szCs w:val="26"/>
          <w:lang w:val="pt-BR"/>
        </w:rPr>
      </w:pPr>
      <w:r w:rsidRPr="009C42CD">
        <w:rPr>
          <w:rFonts w:cstheme="minorHAnsi"/>
          <w:b/>
          <w:bCs/>
          <w:sz w:val="26"/>
          <w:szCs w:val="26"/>
          <w:lang w:val="pt-BR"/>
        </w:rPr>
        <w:t xml:space="preserve">RESPOSTA: </w:t>
      </w:r>
    </w:p>
    <w:p w14:paraId="591ED740" w14:textId="5A9D426E" w:rsidR="0010444D" w:rsidRPr="00942C99" w:rsidRDefault="0010444D" w:rsidP="00942C99">
      <w:pPr>
        <w:tabs>
          <w:tab w:val="left" w:pos="1134"/>
        </w:tabs>
        <w:spacing w:after="0"/>
        <w:jc w:val="both"/>
        <w:rPr>
          <w:rFonts w:cstheme="minorHAnsi"/>
          <w:b/>
          <w:bCs/>
          <w:sz w:val="26"/>
          <w:szCs w:val="26"/>
          <w:lang w:val="pt-BR"/>
        </w:rPr>
      </w:pPr>
      <w:r w:rsidRPr="009C42CD">
        <w:rPr>
          <w:rFonts w:cstheme="minorHAnsi"/>
          <w:b/>
          <w:bCs/>
          <w:sz w:val="26"/>
          <w:szCs w:val="26"/>
          <w:lang w:val="pt-BR"/>
        </w:rPr>
        <w:tab/>
      </w:r>
      <w:r w:rsidR="009C42CD" w:rsidRPr="009C42CD">
        <w:rPr>
          <w:rFonts w:cstheme="minorHAnsi"/>
          <w:b/>
          <w:bCs/>
          <w:sz w:val="26"/>
          <w:szCs w:val="26"/>
          <w:lang w:val="pt-BR"/>
        </w:rPr>
        <w:t xml:space="preserve">A fim de garantir a viabilidade logística </w:t>
      </w:r>
      <w:r w:rsidR="007E5416">
        <w:rPr>
          <w:rFonts w:cstheme="minorHAnsi"/>
          <w:b/>
          <w:bCs/>
          <w:sz w:val="26"/>
          <w:szCs w:val="26"/>
          <w:lang w:val="pt-BR"/>
        </w:rPr>
        <w:t>na</w:t>
      </w:r>
      <w:r w:rsidR="009C42CD" w:rsidRPr="009C42CD">
        <w:rPr>
          <w:rFonts w:cstheme="minorHAnsi"/>
          <w:b/>
          <w:bCs/>
          <w:sz w:val="26"/>
          <w:szCs w:val="26"/>
          <w:lang w:val="pt-BR"/>
        </w:rPr>
        <w:t xml:space="preserve"> prestação do serviço</w:t>
      </w:r>
      <w:r w:rsidR="007E5416">
        <w:rPr>
          <w:rFonts w:cstheme="minorHAnsi"/>
          <w:b/>
          <w:bCs/>
          <w:sz w:val="26"/>
          <w:szCs w:val="26"/>
          <w:lang w:val="pt-BR"/>
        </w:rPr>
        <w:t xml:space="preserve"> contratado</w:t>
      </w:r>
      <w:r w:rsidR="009C42CD" w:rsidRPr="009C42CD">
        <w:rPr>
          <w:rFonts w:cstheme="minorHAnsi"/>
          <w:b/>
          <w:bCs/>
          <w:sz w:val="26"/>
          <w:szCs w:val="26"/>
          <w:lang w:val="pt-BR"/>
        </w:rPr>
        <w:t xml:space="preserve">, </w:t>
      </w:r>
      <w:r w:rsidR="00177D46" w:rsidRPr="00177D46">
        <w:rPr>
          <w:rFonts w:cstheme="minorHAnsi"/>
          <w:b/>
          <w:bCs/>
          <w:sz w:val="26"/>
          <w:szCs w:val="26"/>
          <w:u w:val="single"/>
          <w:lang w:val="pt-BR"/>
        </w:rPr>
        <w:t>excepcionalmente neste caso</w:t>
      </w:r>
      <w:r w:rsidR="00177D46">
        <w:rPr>
          <w:rFonts w:cstheme="minorHAnsi"/>
          <w:b/>
          <w:bCs/>
          <w:sz w:val="26"/>
          <w:szCs w:val="26"/>
          <w:lang w:val="pt-BR"/>
        </w:rPr>
        <w:t xml:space="preserve">, </w:t>
      </w:r>
      <w:r w:rsidR="009C42CD" w:rsidRPr="009C42CD">
        <w:rPr>
          <w:rFonts w:cstheme="minorHAnsi"/>
          <w:b/>
          <w:bCs/>
          <w:sz w:val="26"/>
          <w:szCs w:val="26"/>
          <w:lang w:val="pt-BR"/>
        </w:rPr>
        <w:t>s</w:t>
      </w:r>
      <w:r w:rsidRPr="009C42CD">
        <w:rPr>
          <w:rFonts w:cstheme="minorHAnsi"/>
          <w:b/>
          <w:bCs/>
          <w:sz w:val="26"/>
          <w:szCs w:val="26"/>
          <w:lang w:val="pt-BR"/>
        </w:rPr>
        <w:t>erão considerados próximos</w:t>
      </w:r>
      <w:r w:rsidR="007E5416">
        <w:rPr>
          <w:rFonts w:cstheme="minorHAnsi"/>
          <w:b/>
          <w:bCs/>
          <w:sz w:val="26"/>
          <w:szCs w:val="26"/>
          <w:lang w:val="pt-BR"/>
        </w:rPr>
        <w:t>, para fins do constante no item 4.1.2.6 do Termo de Referência,</w:t>
      </w:r>
      <w:r w:rsidRPr="009C42CD">
        <w:rPr>
          <w:rFonts w:cstheme="minorHAnsi"/>
          <w:b/>
          <w:bCs/>
          <w:sz w:val="26"/>
          <w:szCs w:val="26"/>
          <w:lang w:val="pt-BR"/>
        </w:rPr>
        <w:t xml:space="preserve"> os municípios </w:t>
      </w:r>
      <w:r w:rsidR="00D44194">
        <w:rPr>
          <w:rFonts w:cstheme="minorHAnsi"/>
          <w:b/>
          <w:bCs/>
          <w:sz w:val="26"/>
          <w:szCs w:val="26"/>
          <w:lang w:val="pt-BR"/>
        </w:rPr>
        <w:t>vizinhos ao Município de Nova Friburgo num raio de até 50 (cinquenta) km.</w:t>
      </w:r>
    </w:p>
    <w:p w14:paraId="110A5350" w14:textId="77777777" w:rsidR="00942C99" w:rsidRPr="00942C99" w:rsidRDefault="00942C99" w:rsidP="00942C99">
      <w:pPr>
        <w:tabs>
          <w:tab w:val="left" w:pos="1134"/>
        </w:tabs>
        <w:spacing w:after="0"/>
        <w:jc w:val="both"/>
        <w:rPr>
          <w:rFonts w:cstheme="minorHAnsi"/>
          <w:sz w:val="26"/>
          <w:szCs w:val="26"/>
          <w:lang w:val="pt-BR"/>
        </w:rPr>
      </w:pPr>
      <w:r w:rsidRPr="00942C99">
        <w:rPr>
          <w:rFonts w:cstheme="minorHAnsi"/>
          <w:sz w:val="26"/>
          <w:szCs w:val="26"/>
          <w:lang w:val="pt-BR"/>
        </w:rPr>
        <w:t> </w:t>
      </w:r>
    </w:p>
    <w:p w14:paraId="542ADE22" w14:textId="77777777" w:rsidR="00942C99" w:rsidRPr="00942C99" w:rsidRDefault="00942C99" w:rsidP="00942C99">
      <w:pPr>
        <w:tabs>
          <w:tab w:val="left" w:pos="1134"/>
        </w:tabs>
        <w:spacing w:after="0"/>
        <w:jc w:val="both"/>
        <w:rPr>
          <w:rFonts w:cstheme="minorHAnsi"/>
          <w:sz w:val="26"/>
          <w:szCs w:val="26"/>
          <w:lang w:val="pt-BR"/>
        </w:rPr>
      </w:pPr>
      <w:r w:rsidRPr="00942C99">
        <w:rPr>
          <w:rFonts w:cstheme="minorHAnsi"/>
          <w:sz w:val="26"/>
          <w:szCs w:val="26"/>
          <w:lang w:val="pt-BR"/>
        </w:rPr>
        <w:t>b)  Em qual momento do pregão será realizada a verificação sobre em qual município a sede da empresa está estabelecida? </w:t>
      </w:r>
    </w:p>
    <w:p w14:paraId="0B988F6D" w14:textId="6A41A50B" w:rsidR="00942C99" w:rsidRDefault="007E5416" w:rsidP="00942C99">
      <w:pPr>
        <w:tabs>
          <w:tab w:val="left" w:pos="1134"/>
        </w:tabs>
        <w:spacing w:after="0"/>
        <w:jc w:val="both"/>
        <w:rPr>
          <w:rFonts w:cstheme="minorHAnsi"/>
          <w:b/>
          <w:bCs/>
          <w:sz w:val="26"/>
          <w:szCs w:val="26"/>
          <w:lang w:val="pt-BR"/>
        </w:rPr>
      </w:pPr>
      <w:r w:rsidRPr="007E5416">
        <w:rPr>
          <w:rFonts w:cstheme="minorHAnsi"/>
          <w:b/>
          <w:bCs/>
          <w:sz w:val="26"/>
          <w:szCs w:val="26"/>
          <w:lang w:val="pt-BR"/>
        </w:rPr>
        <w:t>RESPOSTA:</w:t>
      </w:r>
      <w:r w:rsidR="00942C99" w:rsidRPr="00942C99">
        <w:rPr>
          <w:rFonts w:cstheme="minorHAnsi"/>
          <w:b/>
          <w:bCs/>
          <w:sz w:val="26"/>
          <w:szCs w:val="26"/>
          <w:lang w:val="pt-BR"/>
        </w:rPr>
        <w:t> </w:t>
      </w:r>
    </w:p>
    <w:p w14:paraId="2AA26A57" w14:textId="15BBAAA3" w:rsidR="008A5AF4" w:rsidRPr="007E5416" w:rsidRDefault="008A5AF4" w:rsidP="00942C99">
      <w:pPr>
        <w:tabs>
          <w:tab w:val="left" w:pos="1134"/>
        </w:tabs>
        <w:spacing w:after="0"/>
        <w:jc w:val="both"/>
        <w:rPr>
          <w:rFonts w:cstheme="minorHAnsi"/>
          <w:b/>
          <w:bCs/>
          <w:sz w:val="26"/>
          <w:szCs w:val="26"/>
          <w:lang w:val="pt-BR"/>
        </w:rPr>
      </w:pPr>
      <w:r>
        <w:rPr>
          <w:rFonts w:cstheme="minorHAnsi"/>
          <w:b/>
          <w:bCs/>
          <w:sz w:val="26"/>
          <w:szCs w:val="26"/>
          <w:lang w:val="pt-BR"/>
        </w:rPr>
        <w:tab/>
        <w:t xml:space="preserve">Tal questionamento deverá ser analisado pela Comissão de Pregão, </w:t>
      </w:r>
      <w:r w:rsidR="00177D46">
        <w:rPr>
          <w:rFonts w:cstheme="minorHAnsi"/>
          <w:b/>
          <w:bCs/>
          <w:sz w:val="26"/>
          <w:szCs w:val="26"/>
          <w:lang w:val="pt-BR"/>
        </w:rPr>
        <w:t xml:space="preserve">vez </w:t>
      </w:r>
      <w:r>
        <w:rPr>
          <w:rFonts w:cstheme="minorHAnsi"/>
          <w:b/>
          <w:bCs/>
          <w:sz w:val="26"/>
          <w:szCs w:val="26"/>
          <w:lang w:val="pt-BR"/>
        </w:rPr>
        <w:t>que</w:t>
      </w:r>
      <w:r w:rsidR="00177D46">
        <w:rPr>
          <w:rFonts w:cstheme="minorHAnsi"/>
          <w:b/>
          <w:bCs/>
          <w:sz w:val="26"/>
          <w:szCs w:val="26"/>
          <w:lang w:val="pt-BR"/>
        </w:rPr>
        <w:t xml:space="preserve"> es</w:t>
      </w:r>
      <w:r w:rsidR="004A6025">
        <w:rPr>
          <w:rFonts w:cstheme="minorHAnsi"/>
          <w:b/>
          <w:bCs/>
          <w:sz w:val="26"/>
          <w:szCs w:val="26"/>
          <w:lang w:val="pt-BR"/>
        </w:rPr>
        <w:t>se setor</w:t>
      </w:r>
      <w:r>
        <w:rPr>
          <w:rFonts w:cstheme="minorHAnsi"/>
          <w:b/>
          <w:bCs/>
          <w:sz w:val="26"/>
          <w:szCs w:val="26"/>
          <w:lang w:val="pt-BR"/>
        </w:rPr>
        <w:t xml:space="preserve"> </w:t>
      </w:r>
      <w:r w:rsidR="00177D46">
        <w:rPr>
          <w:rFonts w:cstheme="minorHAnsi"/>
          <w:b/>
          <w:bCs/>
          <w:sz w:val="26"/>
          <w:szCs w:val="26"/>
          <w:lang w:val="pt-BR"/>
        </w:rPr>
        <w:t xml:space="preserve">é </w:t>
      </w:r>
      <w:r w:rsidR="004A6025">
        <w:rPr>
          <w:rFonts w:cstheme="minorHAnsi"/>
          <w:b/>
          <w:bCs/>
          <w:sz w:val="26"/>
          <w:szCs w:val="26"/>
          <w:lang w:val="pt-BR"/>
        </w:rPr>
        <w:t>o</w:t>
      </w:r>
      <w:r w:rsidR="00177D46">
        <w:rPr>
          <w:rFonts w:cstheme="minorHAnsi"/>
          <w:b/>
          <w:bCs/>
          <w:sz w:val="26"/>
          <w:szCs w:val="26"/>
          <w:lang w:val="pt-BR"/>
        </w:rPr>
        <w:t xml:space="preserve"> detentor d</w:t>
      </w:r>
      <w:r>
        <w:rPr>
          <w:rFonts w:cstheme="minorHAnsi"/>
          <w:b/>
          <w:bCs/>
          <w:sz w:val="26"/>
          <w:szCs w:val="26"/>
          <w:lang w:val="pt-BR"/>
        </w:rPr>
        <w:t xml:space="preserve">a expertise necessária para </w:t>
      </w:r>
      <w:r w:rsidR="00177D46">
        <w:rPr>
          <w:rFonts w:cstheme="minorHAnsi"/>
          <w:b/>
          <w:bCs/>
          <w:sz w:val="26"/>
          <w:szCs w:val="26"/>
          <w:lang w:val="pt-BR"/>
        </w:rPr>
        <w:t xml:space="preserve">sanar </w:t>
      </w:r>
      <w:r>
        <w:rPr>
          <w:rFonts w:cstheme="minorHAnsi"/>
          <w:b/>
          <w:bCs/>
          <w:sz w:val="26"/>
          <w:szCs w:val="26"/>
          <w:lang w:val="pt-BR"/>
        </w:rPr>
        <w:t>tal</w:t>
      </w:r>
      <w:r w:rsidR="00177D46">
        <w:rPr>
          <w:rFonts w:cstheme="minorHAnsi"/>
          <w:b/>
          <w:bCs/>
          <w:sz w:val="26"/>
          <w:szCs w:val="26"/>
          <w:lang w:val="pt-BR"/>
        </w:rPr>
        <w:t xml:space="preserve"> questionamento.</w:t>
      </w:r>
    </w:p>
    <w:p w14:paraId="721F71C1" w14:textId="77777777" w:rsidR="007E5416" w:rsidRPr="00942C99" w:rsidRDefault="007E5416" w:rsidP="00942C99">
      <w:pPr>
        <w:tabs>
          <w:tab w:val="left" w:pos="1134"/>
        </w:tabs>
        <w:spacing w:after="0"/>
        <w:jc w:val="both"/>
        <w:rPr>
          <w:rFonts w:cstheme="minorHAnsi"/>
          <w:sz w:val="26"/>
          <w:szCs w:val="26"/>
          <w:lang w:val="pt-BR"/>
        </w:rPr>
      </w:pPr>
    </w:p>
    <w:p w14:paraId="76C3109A" w14:textId="77777777" w:rsidR="00942C99" w:rsidRPr="00942C99" w:rsidRDefault="00942C99" w:rsidP="00942C99">
      <w:pPr>
        <w:tabs>
          <w:tab w:val="left" w:pos="1134"/>
        </w:tabs>
        <w:spacing w:after="0"/>
        <w:jc w:val="both"/>
        <w:rPr>
          <w:rFonts w:cstheme="minorHAnsi"/>
          <w:sz w:val="26"/>
          <w:szCs w:val="26"/>
          <w:lang w:val="pt-BR"/>
        </w:rPr>
      </w:pPr>
      <w:r w:rsidRPr="00942C99">
        <w:rPr>
          <w:rFonts w:cstheme="minorHAnsi"/>
          <w:sz w:val="26"/>
          <w:szCs w:val="26"/>
          <w:lang w:val="pt-BR"/>
        </w:rPr>
        <w:t>2 - No Pregão Eletrônico Nº 00083/2023 realizado no ano passado, pregão no qual é antecessor deste em epígrafe, foram realizadas diligências e visitas técnicas na sede das empresas vencedoras na fase de habilitação, a fim de vistoriar os serviços oferecidos pelas empresas e verificar se as empresas realmente detinham de todos os equipamentos no qual foram licitados.</w:t>
      </w:r>
    </w:p>
    <w:p w14:paraId="3460D324" w14:textId="77777777" w:rsidR="00942C99" w:rsidRPr="00942C99" w:rsidRDefault="00942C99" w:rsidP="00942C99">
      <w:pPr>
        <w:tabs>
          <w:tab w:val="left" w:pos="1134"/>
        </w:tabs>
        <w:spacing w:after="0"/>
        <w:jc w:val="both"/>
        <w:rPr>
          <w:rFonts w:cstheme="minorHAnsi"/>
          <w:sz w:val="26"/>
          <w:szCs w:val="26"/>
          <w:lang w:val="pt-BR"/>
        </w:rPr>
      </w:pPr>
      <w:r w:rsidRPr="00942C99">
        <w:rPr>
          <w:rFonts w:cstheme="minorHAnsi"/>
          <w:sz w:val="26"/>
          <w:szCs w:val="26"/>
          <w:lang w:val="pt-BR"/>
        </w:rPr>
        <w:t> </w:t>
      </w:r>
    </w:p>
    <w:p w14:paraId="0190D4D6" w14:textId="77777777" w:rsidR="00942C99" w:rsidRDefault="00942C99" w:rsidP="00942C99">
      <w:pPr>
        <w:tabs>
          <w:tab w:val="left" w:pos="1134"/>
        </w:tabs>
        <w:spacing w:after="0"/>
        <w:jc w:val="both"/>
        <w:rPr>
          <w:rFonts w:cstheme="minorHAnsi"/>
          <w:sz w:val="26"/>
          <w:szCs w:val="26"/>
          <w:lang w:val="pt-BR"/>
        </w:rPr>
      </w:pPr>
      <w:r w:rsidRPr="00942C99">
        <w:rPr>
          <w:rFonts w:cstheme="minorHAnsi"/>
          <w:sz w:val="26"/>
          <w:szCs w:val="26"/>
          <w:lang w:val="pt-BR"/>
        </w:rPr>
        <w:t>a) Esse ano serão realizadas as mesmas visitas como foram feitas no ano passado?</w:t>
      </w:r>
    </w:p>
    <w:p w14:paraId="061A86D3" w14:textId="6C21750B" w:rsidR="008A5AF4" w:rsidRPr="008A5AF4" w:rsidRDefault="008A5AF4" w:rsidP="00942C99">
      <w:pPr>
        <w:tabs>
          <w:tab w:val="left" w:pos="1134"/>
        </w:tabs>
        <w:spacing w:after="0"/>
        <w:jc w:val="both"/>
        <w:rPr>
          <w:rFonts w:cstheme="minorHAnsi"/>
          <w:b/>
          <w:bCs/>
          <w:sz w:val="26"/>
          <w:szCs w:val="26"/>
          <w:lang w:val="pt-BR"/>
        </w:rPr>
      </w:pPr>
      <w:r w:rsidRPr="008A5AF4">
        <w:rPr>
          <w:rFonts w:cstheme="minorHAnsi"/>
          <w:b/>
          <w:bCs/>
          <w:sz w:val="26"/>
          <w:szCs w:val="26"/>
          <w:lang w:val="pt-BR"/>
        </w:rPr>
        <w:t>RESPOSTA:</w:t>
      </w:r>
    </w:p>
    <w:p w14:paraId="7C413448" w14:textId="58D290C3" w:rsidR="008A5AF4" w:rsidRPr="00942C99" w:rsidRDefault="008A5AF4" w:rsidP="00942C99">
      <w:pPr>
        <w:tabs>
          <w:tab w:val="left" w:pos="1134"/>
        </w:tabs>
        <w:spacing w:after="0"/>
        <w:jc w:val="both"/>
        <w:rPr>
          <w:rFonts w:cstheme="minorHAnsi"/>
          <w:b/>
          <w:bCs/>
          <w:sz w:val="26"/>
          <w:szCs w:val="26"/>
          <w:lang w:val="pt-BR"/>
        </w:rPr>
      </w:pPr>
      <w:r w:rsidRPr="008A5AF4">
        <w:rPr>
          <w:rFonts w:cstheme="minorHAnsi"/>
          <w:b/>
          <w:bCs/>
          <w:sz w:val="26"/>
          <w:szCs w:val="26"/>
          <w:lang w:val="pt-BR"/>
        </w:rPr>
        <w:tab/>
        <w:t>As visitas, a fim de conferência das amostras, somente serão realizadas caso a Administração venha a solicitar amostras para análise, conforme consta da alínea “f”, item 9.1 do Termo de Referência.</w:t>
      </w:r>
    </w:p>
    <w:p w14:paraId="2C41D788" w14:textId="77777777" w:rsidR="00942C99" w:rsidRDefault="00942C99" w:rsidP="00942C99">
      <w:pPr>
        <w:tabs>
          <w:tab w:val="left" w:pos="1134"/>
        </w:tabs>
        <w:spacing w:after="0"/>
        <w:jc w:val="both"/>
        <w:rPr>
          <w:rFonts w:cstheme="minorHAnsi"/>
          <w:sz w:val="26"/>
          <w:szCs w:val="26"/>
          <w:lang w:val="pt-BR"/>
        </w:rPr>
      </w:pPr>
      <w:r w:rsidRPr="00942C99">
        <w:rPr>
          <w:rFonts w:cstheme="minorHAnsi"/>
          <w:sz w:val="26"/>
          <w:szCs w:val="26"/>
          <w:lang w:val="pt-BR"/>
        </w:rPr>
        <w:lastRenderedPageBreak/>
        <w:br/>
        <w:t>b) Se afirmativo, as outras empresas participantes poderão estar presentes nesta visita? Tendo em vista que o item 14.11 do edital diz que “Por meio de mensagem no sistema, será divulgado o local e horário de realização do procedimento para a avaliação das amostras, cuja presença será facultada a todos os interessados, incluindo os demais licitantes”</w:t>
      </w:r>
    </w:p>
    <w:p w14:paraId="5B598C63" w14:textId="3DBDA615" w:rsidR="008A5AF4" w:rsidRPr="008A5AF4" w:rsidRDefault="008A5AF4" w:rsidP="00942C99">
      <w:pPr>
        <w:tabs>
          <w:tab w:val="left" w:pos="1134"/>
        </w:tabs>
        <w:spacing w:after="0"/>
        <w:jc w:val="both"/>
        <w:rPr>
          <w:rFonts w:cstheme="minorHAnsi"/>
          <w:b/>
          <w:bCs/>
          <w:sz w:val="26"/>
          <w:szCs w:val="26"/>
          <w:lang w:val="pt-BR"/>
        </w:rPr>
      </w:pPr>
      <w:r w:rsidRPr="008A5AF4">
        <w:rPr>
          <w:rFonts w:cstheme="minorHAnsi"/>
          <w:b/>
          <w:bCs/>
          <w:sz w:val="26"/>
          <w:szCs w:val="26"/>
          <w:lang w:val="pt-BR"/>
        </w:rPr>
        <w:t>RESPOSTA:</w:t>
      </w:r>
    </w:p>
    <w:p w14:paraId="2726C74D" w14:textId="25383989" w:rsidR="008A5AF4" w:rsidRPr="00942C99" w:rsidRDefault="008A5AF4" w:rsidP="00942C99">
      <w:pPr>
        <w:tabs>
          <w:tab w:val="left" w:pos="1134"/>
        </w:tabs>
        <w:spacing w:after="0"/>
        <w:jc w:val="both"/>
        <w:rPr>
          <w:rFonts w:cstheme="minorHAnsi"/>
          <w:b/>
          <w:bCs/>
          <w:sz w:val="26"/>
          <w:szCs w:val="26"/>
          <w:lang w:val="pt-BR"/>
        </w:rPr>
      </w:pPr>
      <w:r w:rsidRPr="008A5AF4">
        <w:rPr>
          <w:rFonts w:cstheme="minorHAnsi"/>
          <w:b/>
          <w:bCs/>
          <w:sz w:val="26"/>
          <w:szCs w:val="26"/>
          <w:lang w:val="pt-BR"/>
        </w:rPr>
        <w:tab/>
        <w:t>Conforme mencionado no próprio questionamento, a presença na visita será facultada a todos os interessados, incluindo os demais licitantes.</w:t>
      </w:r>
    </w:p>
    <w:p w14:paraId="2A0ABA09" w14:textId="1927C3A9" w:rsidR="004B3A81" w:rsidRPr="0010444D" w:rsidRDefault="004B3A81" w:rsidP="003979E9">
      <w:pPr>
        <w:tabs>
          <w:tab w:val="left" w:pos="1134"/>
        </w:tabs>
        <w:spacing w:after="0"/>
        <w:rPr>
          <w:rFonts w:cstheme="minorHAnsi"/>
          <w:sz w:val="26"/>
          <w:szCs w:val="26"/>
          <w:lang w:val="pt-BR"/>
        </w:rPr>
      </w:pPr>
    </w:p>
    <w:sectPr w:rsidR="004B3A81" w:rsidRPr="0010444D" w:rsidSect="00551157">
      <w:headerReference w:type="even" r:id="rId7"/>
      <w:headerReference w:type="default" r:id="rId8"/>
      <w:headerReference w:type="first" r:id="rId9"/>
      <w:pgSz w:w="12240" w:h="15840"/>
      <w:pgMar w:top="1440" w:right="758" w:bottom="1440"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9D22A8" w14:textId="77777777" w:rsidR="00F966EB" w:rsidRDefault="00F966EB" w:rsidP="00622CC1">
      <w:pPr>
        <w:spacing w:after="0" w:line="240" w:lineRule="auto"/>
      </w:pPr>
      <w:r>
        <w:separator/>
      </w:r>
    </w:p>
  </w:endnote>
  <w:endnote w:type="continuationSeparator" w:id="0">
    <w:p w14:paraId="157BE6C6" w14:textId="77777777" w:rsidR="00F966EB" w:rsidRDefault="00F966EB" w:rsidP="00622C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96485D" w14:textId="77777777" w:rsidR="00F966EB" w:rsidRDefault="00F966EB" w:rsidP="00622CC1">
      <w:pPr>
        <w:spacing w:after="0" w:line="240" w:lineRule="auto"/>
      </w:pPr>
      <w:r>
        <w:separator/>
      </w:r>
    </w:p>
  </w:footnote>
  <w:footnote w:type="continuationSeparator" w:id="0">
    <w:p w14:paraId="6524B817" w14:textId="77777777" w:rsidR="00F966EB" w:rsidRDefault="00F966EB" w:rsidP="00622CC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775A0E" w14:textId="77777777" w:rsidR="007D0680" w:rsidRDefault="00000000">
    <w:pPr>
      <w:pStyle w:val="Cabealho"/>
    </w:pPr>
    <w:sdt>
      <w:sdtPr>
        <w:id w:val="171999623"/>
        <w:placeholder>
          <w:docPart w:val="036770A2013D1A4292BE349F6D121314"/>
        </w:placeholder>
        <w:temporary/>
        <w:showingPlcHdr/>
      </w:sdtPr>
      <w:sdtContent>
        <w:r w:rsidR="007D0680">
          <w:t>[Type text]</w:t>
        </w:r>
      </w:sdtContent>
    </w:sdt>
    <w:r w:rsidR="007D0680">
      <w:ptab w:relativeTo="margin" w:alignment="center" w:leader="none"/>
    </w:r>
    <w:sdt>
      <w:sdtPr>
        <w:id w:val="171999624"/>
        <w:placeholder>
          <w:docPart w:val="27825B6077935D48BE57402FAEFFE361"/>
        </w:placeholder>
        <w:temporary/>
        <w:showingPlcHdr/>
      </w:sdtPr>
      <w:sdtContent>
        <w:r w:rsidR="007D0680">
          <w:t>[Type text]</w:t>
        </w:r>
      </w:sdtContent>
    </w:sdt>
    <w:r w:rsidR="007D0680">
      <w:ptab w:relativeTo="margin" w:alignment="right" w:leader="none"/>
    </w:r>
    <w:sdt>
      <w:sdtPr>
        <w:id w:val="171999625"/>
        <w:placeholder>
          <w:docPart w:val="FF56D8BD84E7EB4585A2D5D8DE5AB4D4"/>
        </w:placeholder>
        <w:temporary/>
        <w:showingPlcHdr/>
      </w:sdtPr>
      <w:sdtContent>
        <w:r w:rsidR="007D0680">
          <w:t>[Type text]</w:t>
        </w:r>
      </w:sdtContent>
    </w:sdt>
  </w:p>
  <w:p w14:paraId="5EC6BA21" w14:textId="77777777" w:rsidR="007D0680" w:rsidRDefault="00000000">
    <w:pPr>
      <w:pStyle w:val="Cabealho"/>
    </w:pPr>
    <w:r>
      <w:rPr>
        <w:noProof/>
      </w:rPr>
      <w:pict w14:anchorId="22D855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9" type="#_x0000_t75" style="position:absolute;margin-left:0;margin-top:0;width:467.3pt;height:467.3pt;z-index:-251657216;mso-wrap-edited:f;mso-position-horizontal:center;mso-position-horizontal-relative:margin;mso-position-vertical:center;mso-position-vertical-relative:margin" wrapcoords="10539 1802 9465 1837 7003 2184 6899 2357 6726 2392 5616 2843 4819 3328 5165 4021 5165 4125 5547 4541 5686 4576 5928 5131 5998 5720 6206 6240 6171 6275 5928 6795 5928 8459 3744 9014 3571 9153 3432 9395 3432 9638 3709 10089 3397 10678 3224 11233 3189 12342 3259 13001 3467 13417 3640 13452 3779 14007 3605 14111 3536 14284 3605 14561 4403 16191 5200 17300 5720 17855 6379 18410 7315 19034 8529 19519 8737 19589 9499 19727 9603 19727 11961 19727 12065 19727 12862 19589 13105 19519 14319 19034 15220 18479 15983 17855 16503 17300 17266 16191 17994 14527 18028 14111 18028 14007 17751 13452 17924 13417 18271 13036 18340 12342 18375 11233 18236 10609 17612 10123 17751 10089 18098 9638 18098 9257 17959 8910 15740 8459 15740 6795 15601 6240 15740 5998 15809 5720 15879 5131 16260 4541 16676 4125 16711 3987 16954 3467 16988 3328 16815 3189 16226 2843 15047 2392 14908 2357 14804 2184 12342 1837 11302 1802 10539 1802">
          <v:imagedata r:id="rId1" o:title="marca_dagua_pre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391303" w14:textId="74B23101" w:rsidR="007D0680" w:rsidRDefault="00C962E5" w:rsidP="00C962E5">
    <w:pPr>
      <w:pStyle w:val="Cabealho"/>
      <w:tabs>
        <w:tab w:val="clear" w:pos="8640"/>
        <w:tab w:val="right" w:pos="10348"/>
      </w:tabs>
    </w:pPr>
    <w:r>
      <w:rPr>
        <w:noProof/>
        <w:lang w:val="pt-BR" w:eastAsia="pt-BR"/>
      </w:rPr>
      <w:drawing>
        <wp:inline distT="0" distB="0" distL="0" distR="0" wp14:anchorId="302C9A7A" wp14:editId="1C1C71D3">
          <wp:extent cx="3900805" cy="774494"/>
          <wp:effectExtent l="0" t="0" r="0" b="0"/>
          <wp:docPr id="131647700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04635" cy="775254"/>
                  </a:xfrm>
                  <a:prstGeom prst="rect">
                    <a:avLst/>
                  </a:prstGeom>
                  <a:noFill/>
                  <a:ln>
                    <a:noFill/>
                  </a:ln>
                </pic:spPr>
              </pic:pic>
            </a:graphicData>
          </a:graphic>
        </wp:inline>
      </w:drawing>
    </w:r>
    <w:r>
      <w:rPr>
        <w:rFonts w:ascii="Arial" w:hAnsi="Arial" w:cs="Arial"/>
        <w:color w:val="A6A6A6" w:themeColor="background1" w:themeShade="A6"/>
        <w:sz w:val="12"/>
        <w:szCs w:val="12"/>
        <w:lang w:val="pt-BR"/>
      </w:rPr>
      <w:tab/>
    </w:r>
  </w:p>
  <w:p w14:paraId="119B459D" w14:textId="730EE33A" w:rsidR="007D0680" w:rsidRPr="00C962E5" w:rsidRDefault="004204AD">
    <w:pPr>
      <w:pStyle w:val="Cabealho"/>
      <w:rPr>
        <w:rFonts w:cstheme="minorHAnsi"/>
        <w:sz w:val="6"/>
        <w:szCs w:val="6"/>
      </w:rPr>
    </w:pPr>
    <w:r w:rsidRPr="00C962E5">
      <w:rPr>
        <w:rFonts w:cstheme="minorHAnsi"/>
        <w:sz w:val="6"/>
        <w:szCs w:val="6"/>
      </w:rPr>
      <w:t>___________________________________________________________________________________________________</w:t>
    </w:r>
    <w:r w:rsidR="00C962E5" w:rsidRPr="00C962E5">
      <w:rPr>
        <w:rFonts w:cstheme="minorHAnsi"/>
        <w:sz w:val="6"/>
        <w:szCs w:val="6"/>
      </w:rPr>
      <w:t>____</w:t>
    </w:r>
    <w:r w:rsidR="00C962E5">
      <w:rPr>
        <w:rFonts w:cstheme="minorHAnsi"/>
        <w:sz w:val="6"/>
        <w:szCs w:val="6"/>
      </w:rPr>
      <w:t>_________________________________________________________________________________________________________________________________________________________________________________________________________________________________________________</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586CF" w14:textId="77777777" w:rsidR="007D0680" w:rsidRDefault="00000000">
    <w:pPr>
      <w:pStyle w:val="Cabealho"/>
    </w:pPr>
    <w:r>
      <w:rPr>
        <w:noProof/>
      </w:rPr>
      <w:pict w14:anchorId="407365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30" type="#_x0000_t75" style="position:absolute;margin-left:0;margin-top:0;width:467.3pt;height:467.3pt;z-index:-251656192;mso-wrap-edited:f;mso-position-horizontal:center;mso-position-horizontal-relative:margin;mso-position-vertical:center;mso-position-vertical-relative:margin" wrapcoords="10539 1802 9465 1837 7003 2184 6899 2357 6726 2392 5616 2843 4819 3328 5165 4021 5165 4125 5547 4541 5686 4576 5928 5131 5998 5720 6206 6240 6171 6275 5928 6795 5928 8459 3744 9014 3571 9153 3432 9395 3432 9638 3709 10089 3397 10678 3224 11233 3189 12342 3259 13001 3467 13417 3640 13452 3779 14007 3605 14111 3536 14284 3605 14561 4403 16191 5200 17300 5720 17855 6379 18410 7315 19034 8529 19519 8737 19589 9499 19727 9603 19727 11961 19727 12065 19727 12862 19589 13105 19519 14319 19034 15220 18479 15983 17855 16503 17300 17266 16191 17994 14527 18028 14111 18028 14007 17751 13452 17924 13417 18271 13036 18340 12342 18375 11233 18236 10609 17612 10123 17751 10089 18098 9638 18098 9257 17959 8910 15740 8459 15740 6795 15601 6240 15740 5998 15809 5720 15879 5131 16260 4541 16676 4125 16711 3987 16954 3467 16988 3328 16815 3189 16226 2843 15047 2392 14908 2357 14804 2184 12342 1837 11302 1802 10539 1802">
          <v:imagedata r:id="rId1" o:title="marca_dagua_preta"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hdrShapeDefaults>
    <o:shapedefaults v:ext="edit" spidmax="2050" style="mso-position-vertical-relative:page" fill="f" fillcolor="white" stroke="f">
      <v:fill color="white" on="f"/>
      <v:stroke on="f"/>
    </o:shapedefaults>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4F3F3D"/>
    <w:rsid w:val="00024EDA"/>
    <w:rsid w:val="00031808"/>
    <w:rsid w:val="00046F00"/>
    <w:rsid w:val="00067ADA"/>
    <w:rsid w:val="00083041"/>
    <w:rsid w:val="000C0ED2"/>
    <w:rsid w:val="000C0F0E"/>
    <w:rsid w:val="000D13E4"/>
    <w:rsid w:val="000E6A71"/>
    <w:rsid w:val="0010444D"/>
    <w:rsid w:val="0012311E"/>
    <w:rsid w:val="00150125"/>
    <w:rsid w:val="00177D46"/>
    <w:rsid w:val="001C699A"/>
    <w:rsid w:val="001F4A1F"/>
    <w:rsid w:val="0024553A"/>
    <w:rsid w:val="002D09EE"/>
    <w:rsid w:val="002E5E07"/>
    <w:rsid w:val="003766BB"/>
    <w:rsid w:val="003979E9"/>
    <w:rsid w:val="003C610F"/>
    <w:rsid w:val="003D15C4"/>
    <w:rsid w:val="003D57CF"/>
    <w:rsid w:val="003E2668"/>
    <w:rsid w:val="003E6A5E"/>
    <w:rsid w:val="00400DCA"/>
    <w:rsid w:val="004204AD"/>
    <w:rsid w:val="004615F1"/>
    <w:rsid w:val="004734F2"/>
    <w:rsid w:val="004A6025"/>
    <w:rsid w:val="004B3A81"/>
    <w:rsid w:val="004F3F3D"/>
    <w:rsid w:val="00520498"/>
    <w:rsid w:val="00524630"/>
    <w:rsid w:val="0053762D"/>
    <w:rsid w:val="00541711"/>
    <w:rsid w:val="00551157"/>
    <w:rsid w:val="00562463"/>
    <w:rsid w:val="005E3274"/>
    <w:rsid w:val="005F0BF1"/>
    <w:rsid w:val="00622CC1"/>
    <w:rsid w:val="00632B94"/>
    <w:rsid w:val="00632EC3"/>
    <w:rsid w:val="00643F85"/>
    <w:rsid w:val="00645865"/>
    <w:rsid w:val="00690340"/>
    <w:rsid w:val="006D0C52"/>
    <w:rsid w:val="006D6636"/>
    <w:rsid w:val="007047D4"/>
    <w:rsid w:val="007234D0"/>
    <w:rsid w:val="007B3941"/>
    <w:rsid w:val="007D0680"/>
    <w:rsid w:val="007D568B"/>
    <w:rsid w:val="007E1453"/>
    <w:rsid w:val="007E2C3E"/>
    <w:rsid w:val="007E5416"/>
    <w:rsid w:val="0081171F"/>
    <w:rsid w:val="00865AE2"/>
    <w:rsid w:val="0086691F"/>
    <w:rsid w:val="008A53C7"/>
    <w:rsid w:val="008A5AF4"/>
    <w:rsid w:val="00905D9C"/>
    <w:rsid w:val="00942C99"/>
    <w:rsid w:val="00972FF2"/>
    <w:rsid w:val="009915A0"/>
    <w:rsid w:val="009C02C0"/>
    <w:rsid w:val="009C42CD"/>
    <w:rsid w:val="00A527F0"/>
    <w:rsid w:val="00A81645"/>
    <w:rsid w:val="00AB16D9"/>
    <w:rsid w:val="00AB6C61"/>
    <w:rsid w:val="00AD6D2D"/>
    <w:rsid w:val="00B80FE5"/>
    <w:rsid w:val="00BB0A19"/>
    <w:rsid w:val="00BB132E"/>
    <w:rsid w:val="00BB3254"/>
    <w:rsid w:val="00BF189F"/>
    <w:rsid w:val="00C962E5"/>
    <w:rsid w:val="00CA4107"/>
    <w:rsid w:val="00CC1DCD"/>
    <w:rsid w:val="00D34096"/>
    <w:rsid w:val="00D44194"/>
    <w:rsid w:val="00D87F06"/>
    <w:rsid w:val="00DA2832"/>
    <w:rsid w:val="00DC523C"/>
    <w:rsid w:val="00E30840"/>
    <w:rsid w:val="00EF0032"/>
    <w:rsid w:val="00F170D3"/>
    <w:rsid w:val="00F46499"/>
    <w:rsid w:val="00F71546"/>
    <w:rsid w:val="00F966E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style="mso-position-vertical-relative:page" fill="f" fillcolor="white" stroke="f">
      <v:fill color="white" on="f"/>
      <v:stroke on="f"/>
    </o:shapedefaults>
    <o:shapelayout v:ext="edit">
      <o:idmap v:ext="edit" data="2"/>
    </o:shapelayout>
  </w:shapeDefaults>
  <w:decimalSymbol w:val=","/>
  <w:listSeparator w:val=";"/>
  <w14:docId w14:val="0F766EA2"/>
  <w15:docId w15:val="{D328E9E9-0126-467F-876F-F761C881E5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0A19"/>
  </w:style>
  <w:style w:type="paragraph" w:styleId="Ttulo1">
    <w:name w:val="heading 1"/>
    <w:basedOn w:val="Normal"/>
    <w:next w:val="Normal"/>
    <w:link w:val="Ttulo1Char"/>
    <w:uiPriority w:val="9"/>
    <w:qFormat/>
    <w:rsid w:val="00BB0A19"/>
    <w:pPr>
      <w:keepNext/>
      <w:keepLines/>
      <w:spacing w:before="320" w:after="0" w:line="240" w:lineRule="auto"/>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har"/>
    <w:uiPriority w:val="9"/>
    <w:semiHidden/>
    <w:unhideWhenUsed/>
    <w:qFormat/>
    <w:rsid w:val="00BB0A19"/>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Ttulo3">
    <w:name w:val="heading 3"/>
    <w:basedOn w:val="Normal"/>
    <w:next w:val="Normal"/>
    <w:link w:val="Ttulo3Char"/>
    <w:uiPriority w:val="9"/>
    <w:semiHidden/>
    <w:unhideWhenUsed/>
    <w:qFormat/>
    <w:rsid w:val="00BB0A19"/>
    <w:pPr>
      <w:keepNext/>
      <w:keepLines/>
      <w:spacing w:before="40" w:after="0" w:line="240" w:lineRule="auto"/>
      <w:outlineLvl w:val="2"/>
    </w:pPr>
    <w:rPr>
      <w:rFonts w:asciiTheme="majorHAnsi" w:eastAsiaTheme="majorEastAsia" w:hAnsiTheme="majorHAnsi" w:cstheme="majorBidi"/>
      <w:color w:val="44546A" w:themeColor="text2"/>
      <w:sz w:val="24"/>
      <w:szCs w:val="24"/>
    </w:rPr>
  </w:style>
  <w:style w:type="paragraph" w:styleId="Ttulo4">
    <w:name w:val="heading 4"/>
    <w:basedOn w:val="Normal"/>
    <w:next w:val="Normal"/>
    <w:link w:val="Ttulo4Char"/>
    <w:uiPriority w:val="9"/>
    <w:semiHidden/>
    <w:unhideWhenUsed/>
    <w:qFormat/>
    <w:rsid w:val="00BB0A19"/>
    <w:pPr>
      <w:keepNext/>
      <w:keepLines/>
      <w:spacing w:before="40" w:after="0"/>
      <w:outlineLvl w:val="3"/>
    </w:pPr>
    <w:rPr>
      <w:rFonts w:asciiTheme="majorHAnsi" w:eastAsiaTheme="majorEastAsia" w:hAnsiTheme="majorHAnsi" w:cstheme="majorBidi"/>
      <w:sz w:val="22"/>
      <w:szCs w:val="22"/>
    </w:rPr>
  </w:style>
  <w:style w:type="paragraph" w:styleId="Ttulo5">
    <w:name w:val="heading 5"/>
    <w:basedOn w:val="Normal"/>
    <w:next w:val="Normal"/>
    <w:link w:val="Ttulo5Char"/>
    <w:uiPriority w:val="9"/>
    <w:semiHidden/>
    <w:unhideWhenUsed/>
    <w:qFormat/>
    <w:rsid w:val="00BB0A19"/>
    <w:pPr>
      <w:keepNext/>
      <w:keepLines/>
      <w:spacing w:before="40" w:after="0"/>
      <w:outlineLvl w:val="4"/>
    </w:pPr>
    <w:rPr>
      <w:rFonts w:asciiTheme="majorHAnsi" w:eastAsiaTheme="majorEastAsia" w:hAnsiTheme="majorHAnsi" w:cstheme="majorBidi"/>
      <w:color w:val="44546A" w:themeColor="text2"/>
      <w:sz w:val="22"/>
      <w:szCs w:val="22"/>
    </w:rPr>
  </w:style>
  <w:style w:type="paragraph" w:styleId="Ttulo6">
    <w:name w:val="heading 6"/>
    <w:basedOn w:val="Normal"/>
    <w:next w:val="Normal"/>
    <w:link w:val="Ttulo6Char"/>
    <w:uiPriority w:val="9"/>
    <w:semiHidden/>
    <w:unhideWhenUsed/>
    <w:qFormat/>
    <w:rsid w:val="00BB0A19"/>
    <w:pPr>
      <w:keepNext/>
      <w:keepLines/>
      <w:spacing w:before="40" w:after="0"/>
      <w:outlineLvl w:val="5"/>
    </w:pPr>
    <w:rPr>
      <w:rFonts w:asciiTheme="majorHAnsi" w:eastAsiaTheme="majorEastAsia" w:hAnsiTheme="majorHAnsi" w:cstheme="majorBidi"/>
      <w:i/>
      <w:iCs/>
      <w:color w:val="44546A" w:themeColor="text2"/>
      <w:sz w:val="21"/>
      <w:szCs w:val="21"/>
    </w:rPr>
  </w:style>
  <w:style w:type="paragraph" w:styleId="Ttulo7">
    <w:name w:val="heading 7"/>
    <w:basedOn w:val="Normal"/>
    <w:next w:val="Normal"/>
    <w:link w:val="Ttulo7Char"/>
    <w:uiPriority w:val="9"/>
    <w:semiHidden/>
    <w:unhideWhenUsed/>
    <w:qFormat/>
    <w:rsid w:val="00BB0A19"/>
    <w:pPr>
      <w:keepNext/>
      <w:keepLines/>
      <w:spacing w:before="40" w:after="0"/>
      <w:outlineLvl w:val="6"/>
    </w:pPr>
    <w:rPr>
      <w:rFonts w:asciiTheme="majorHAnsi" w:eastAsiaTheme="majorEastAsia" w:hAnsiTheme="majorHAnsi" w:cstheme="majorBidi"/>
      <w:i/>
      <w:iCs/>
      <w:color w:val="1F4E79" w:themeColor="accent1" w:themeShade="80"/>
      <w:sz w:val="21"/>
      <w:szCs w:val="21"/>
    </w:rPr>
  </w:style>
  <w:style w:type="paragraph" w:styleId="Ttulo8">
    <w:name w:val="heading 8"/>
    <w:basedOn w:val="Normal"/>
    <w:next w:val="Normal"/>
    <w:link w:val="Ttulo8Char"/>
    <w:uiPriority w:val="9"/>
    <w:semiHidden/>
    <w:unhideWhenUsed/>
    <w:qFormat/>
    <w:rsid w:val="00BB0A19"/>
    <w:pPr>
      <w:keepNext/>
      <w:keepLines/>
      <w:spacing w:before="40" w:after="0"/>
      <w:outlineLvl w:val="7"/>
    </w:pPr>
    <w:rPr>
      <w:rFonts w:asciiTheme="majorHAnsi" w:eastAsiaTheme="majorEastAsia" w:hAnsiTheme="majorHAnsi" w:cstheme="majorBidi"/>
      <w:b/>
      <w:bCs/>
      <w:color w:val="44546A" w:themeColor="text2"/>
    </w:rPr>
  </w:style>
  <w:style w:type="paragraph" w:styleId="Ttulo9">
    <w:name w:val="heading 9"/>
    <w:basedOn w:val="Normal"/>
    <w:next w:val="Normal"/>
    <w:link w:val="Ttulo9Char"/>
    <w:uiPriority w:val="9"/>
    <w:semiHidden/>
    <w:unhideWhenUsed/>
    <w:qFormat/>
    <w:rsid w:val="00BB0A19"/>
    <w:pPr>
      <w:keepNext/>
      <w:keepLines/>
      <w:spacing w:before="40" w:after="0"/>
      <w:outlineLvl w:val="8"/>
    </w:pPr>
    <w:rPr>
      <w:rFonts w:asciiTheme="majorHAnsi" w:eastAsiaTheme="majorEastAsia" w:hAnsiTheme="majorHAnsi" w:cstheme="majorBidi"/>
      <w:b/>
      <w:bCs/>
      <w:i/>
      <w:iCs/>
      <w:color w:val="44546A" w:themeColor="text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BB0A19"/>
    <w:rPr>
      <w:rFonts w:asciiTheme="majorHAnsi" w:eastAsiaTheme="majorEastAsia" w:hAnsiTheme="majorHAnsi" w:cstheme="majorBidi"/>
      <w:color w:val="2E74B5" w:themeColor="accent1" w:themeShade="BF"/>
      <w:sz w:val="32"/>
      <w:szCs w:val="32"/>
    </w:rPr>
  </w:style>
  <w:style w:type="paragraph" w:styleId="CabealhodoSumrio">
    <w:name w:val="TOC Heading"/>
    <w:basedOn w:val="Ttulo1"/>
    <w:next w:val="Normal"/>
    <w:uiPriority w:val="39"/>
    <w:unhideWhenUsed/>
    <w:qFormat/>
    <w:rsid w:val="00BB0A19"/>
    <w:pPr>
      <w:outlineLvl w:val="9"/>
    </w:pPr>
  </w:style>
  <w:style w:type="character" w:customStyle="1" w:styleId="Ttulo2Char">
    <w:name w:val="Título 2 Char"/>
    <w:basedOn w:val="Fontepargpadro"/>
    <w:link w:val="Ttulo2"/>
    <w:uiPriority w:val="9"/>
    <w:semiHidden/>
    <w:rsid w:val="00BB0A19"/>
    <w:rPr>
      <w:rFonts w:asciiTheme="majorHAnsi" w:eastAsiaTheme="majorEastAsia" w:hAnsiTheme="majorHAnsi" w:cstheme="majorBidi"/>
      <w:color w:val="404040" w:themeColor="text1" w:themeTint="BF"/>
      <w:sz w:val="28"/>
      <w:szCs w:val="28"/>
    </w:rPr>
  </w:style>
  <w:style w:type="character" w:customStyle="1" w:styleId="Ttulo3Char">
    <w:name w:val="Título 3 Char"/>
    <w:basedOn w:val="Fontepargpadro"/>
    <w:link w:val="Ttulo3"/>
    <w:uiPriority w:val="9"/>
    <w:semiHidden/>
    <w:rsid w:val="00BB0A19"/>
    <w:rPr>
      <w:rFonts w:asciiTheme="majorHAnsi" w:eastAsiaTheme="majorEastAsia" w:hAnsiTheme="majorHAnsi" w:cstheme="majorBidi"/>
      <w:color w:val="44546A" w:themeColor="text2"/>
      <w:sz w:val="24"/>
      <w:szCs w:val="24"/>
    </w:rPr>
  </w:style>
  <w:style w:type="character" w:customStyle="1" w:styleId="Ttulo4Char">
    <w:name w:val="Título 4 Char"/>
    <w:basedOn w:val="Fontepargpadro"/>
    <w:link w:val="Ttulo4"/>
    <w:uiPriority w:val="9"/>
    <w:semiHidden/>
    <w:rsid w:val="00BB0A19"/>
    <w:rPr>
      <w:rFonts w:asciiTheme="majorHAnsi" w:eastAsiaTheme="majorEastAsia" w:hAnsiTheme="majorHAnsi" w:cstheme="majorBidi"/>
      <w:sz w:val="22"/>
      <w:szCs w:val="22"/>
    </w:rPr>
  </w:style>
  <w:style w:type="character" w:customStyle="1" w:styleId="Ttulo5Char">
    <w:name w:val="Título 5 Char"/>
    <w:basedOn w:val="Fontepargpadro"/>
    <w:link w:val="Ttulo5"/>
    <w:uiPriority w:val="9"/>
    <w:semiHidden/>
    <w:rsid w:val="00BB0A19"/>
    <w:rPr>
      <w:rFonts w:asciiTheme="majorHAnsi" w:eastAsiaTheme="majorEastAsia" w:hAnsiTheme="majorHAnsi" w:cstheme="majorBidi"/>
      <w:color w:val="44546A" w:themeColor="text2"/>
      <w:sz w:val="22"/>
      <w:szCs w:val="22"/>
    </w:rPr>
  </w:style>
  <w:style w:type="character" w:customStyle="1" w:styleId="Ttulo6Char">
    <w:name w:val="Título 6 Char"/>
    <w:basedOn w:val="Fontepargpadro"/>
    <w:link w:val="Ttulo6"/>
    <w:uiPriority w:val="9"/>
    <w:semiHidden/>
    <w:rsid w:val="00BB0A19"/>
    <w:rPr>
      <w:rFonts w:asciiTheme="majorHAnsi" w:eastAsiaTheme="majorEastAsia" w:hAnsiTheme="majorHAnsi" w:cstheme="majorBidi"/>
      <w:i/>
      <w:iCs/>
      <w:color w:val="44546A" w:themeColor="text2"/>
      <w:sz w:val="21"/>
      <w:szCs w:val="21"/>
    </w:rPr>
  </w:style>
  <w:style w:type="character" w:customStyle="1" w:styleId="Ttulo7Char">
    <w:name w:val="Título 7 Char"/>
    <w:basedOn w:val="Fontepargpadro"/>
    <w:link w:val="Ttulo7"/>
    <w:uiPriority w:val="9"/>
    <w:semiHidden/>
    <w:rsid w:val="00BB0A19"/>
    <w:rPr>
      <w:rFonts w:asciiTheme="majorHAnsi" w:eastAsiaTheme="majorEastAsia" w:hAnsiTheme="majorHAnsi" w:cstheme="majorBidi"/>
      <w:i/>
      <w:iCs/>
      <w:color w:val="1F4E79" w:themeColor="accent1" w:themeShade="80"/>
      <w:sz w:val="21"/>
      <w:szCs w:val="21"/>
    </w:rPr>
  </w:style>
  <w:style w:type="character" w:customStyle="1" w:styleId="Ttulo8Char">
    <w:name w:val="Título 8 Char"/>
    <w:basedOn w:val="Fontepargpadro"/>
    <w:link w:val="Ttulo8"/>
    <w:uiPriority w:val="9"/>
    <w:semiHidden/>
    <w:rsid w:val="00BB0A19"/>
    <w:rPr>
      <w:rFonts w:asciiTheme="majorHAnsi" w:eastAsiaTheme="majorEastAsia" w:hAnsiTheme="majorHAnsi" w:cstheme="majorBidi"/>
      <w:b/>
      <w:bCs/>
      <w:color w:val="44546A" w:themeColor="text2"/>
    </w:rPr>
  </w:style>
  <w:style w:type="character" w:customStyle="1" w:styleId="Ttulo9Char">
    <w:name w:val="Título 9 Char"/>
    <w:basedOn w:val="Fontepargpadro"/>
    <w:link w:val="Ttulo9"/>
    <w:uiPriority w:val="9"/>
    <w:semiHidden/>
    <w:rsid w:val="00BB0A19"/>
    <w:rPr>
      <w:rFonts w:asciiTheme="majorHAnsi" w:eastAsiaTheme="majorEastAsia" w:hAnsiTheme="majorHAnsi" w:cstheme="majorBidi"/>
      <w:b/>
      <w:bCs/>
      <w:i/>
      <w:iCs/>
      <w:color w:val="44546A" w:themeColor="text2"/>
    </w:rPr>
  </w:style>
  <w:style w:type="paragraph" w:styleId="Legenda">
    <w:name w:val="caption"/>
    <w:basedOn w:val="Normal"/>
    <w:next w:val="Normal"/>
    <w:uiPriority w:val="35"/>
    <w:semiHidden/>
    <w:unhideWhenUsed/>
    <w:qFormat/>
    <w:rsid w:val="00BB0A19"/>
    <w:pPr>
      <w:spacing w:line="240" w:lineRule="auto"/>
    </w:pPr>
    <w:rPr>
      <w:b/>
      <w:bCs/>
      <w:smallCaps/>
      <w:color w:val="595959" w:themeColor="text1" w:themeTint="A6"/>
      <w:spacing w:val="6"/>
    </w:rPr>
  </w:style>
  <w:style w:type="paragraph" w:styleId="Ttulo">
    <w:name w:val="Title"/>
    <w:basedOn w:val="Normal"/>
    <w:next w:val="Normal"/>
    <w:link w:val="TtuloChar"/>
    <w:uiPriority w:val="10"/>
    <w:qFormat/>
    <w:rsid w:val="00BB0A19"/>
    <w:pPr>
      <w:spacing w:after="0" w:line="240" w:lineRule="auto"/>
      <w:contextualSpacing/>
    </w:pPr>
    <w:rPr>
      <w:rFonts w:asciiTheme="majorHAnsi" w:eastAsiaTheme="majorEastAsia" w:hAnsiTheme="majorHAnsi" w:cstheme="majorBidi"/>
      <w:color w:val="5B9BD5" w:themeColor="accent1"/>
      <w:spacing w:val="-10"/>
      <w:sz w:val="56"/>
      <w:szCs w:val="56"/>
    </w:rPr>
  </w:style>
  <w:style w:type="character" w:customStyle="1" w:styleId="TtuloChar">
    <w:name w:val="Título Char"/>
    <w:basedOn w:val="Fontepargpadro"/>
    <w:link w:val="Ttulo"/>
    <w:uiPriority w:val="10"/>
    <w:rsid w:val="00BB0A19"/>
    <w:rPr>
      <w:rFonts w:asciiTheme="majorHAnsi" w:eastAsiaTheme="majorEastAsia" w:hAnsiTheme="majorHAnsi" w:cstheme="majorBidi"/>
      <w:color w:val="5B9BD5" w:themeColor="accent1"/>
      <w:spacing w:val="-10"/>
      <w:sz w:val="56"/>
      <w:szCs w:val="56"/>
    </w:rPr>
  </w:style>
  <w:style w:type="paragraph" w:styleId="Subttulo">
    <w:name w:val="Subtitle"/>
    <w:basedOn w:val="Normal"/>
    <w:next w:val="Normal"/>
    <w:link w:val="SubttuloChar"/>
    <w:uiPriority w:val="11"/>
    <w:qFormat/>
    <w:rsid w:val="00BB0A19"/>
    <w:pPr>
      <w:numPr>
        <w:ilvl w:val="1"/>
      </w:numPr>
      <w:spacing w:line="240" w:lineRule="auto"/>
    </w:pPr>
    <w:rPr>
      <w:rFonts w:asciiTheme="majorHAnsi" w:eastAsiaTheme="majorEastAsia" w:hAnsiTheme="majorHAnsi" w:cstheme="majorBidi"/>
      <w:sz w:val="24"/>
      <w:szCs w:val="24"/>
    </w:rPr>
  </w:style>
  <w:style w:type="character" w:customStyle="1" w:styleId="SubttuloChar">
    <w:name w:val="Subtítulo Char"/>
    <w:basedOn w:val="Fontepargpadro"/>
    <w:link w:val="Subttulo"/>
    <w:uiPriority w:val="11"/>
    <w:rsid w:val="00BB0A19"/>
    <w:rPr>
      <w:rFonts w:asciiTheme="majorHAnsi" w:eastAsiaTheme="majorEastAsia" w:hAnsiTheme="majorHAnsi" w:cstheme="majorBidi"/>
      <w:sz w:val="24"/>
      <w:szCs w:val="24"/>
    </w:rPr>
  </w:style>
  <w:style w:type="character" w:styleId="Forte">
    <w:name w:val="Strong"/>
    <w:basedOn w:val="Fontepargpadro"/>
    <w:uiPriority w:val="22"/>
    <w:qFormat/>
    <w:rsid w:val="00BB0A19"/>
    <w:rPr>
      <w:b/>
      <w:bCs/>
    </w:rPr>
  </w:style>
  <w:style w:type="character" w:styleId="nfase">
    <w:name w:val="Emphasis"/>
    <w:basedOn w:val="Fontepargpadro"/>
    <w:uiPriority w:val="20"/>
    <w:qFormat/>
    <w:rsid w:val="00BB0A19"/>
    <w:rPr>
      <w:i/>
      <w:iCs/>
    </w:rPr>
  </w:style>
  <w:style w:type="paragraph" w:styleId="SemEspaamento">
    <w:name w:val="No Spacing"/>
    <w:uiPriority w:val="1"/>
    <w:qFormat/>
    <w:rsid w:val="00BB0A19"/>
    <w:pPr>
      <w:spacing w:after="0" w:line="240" w:lineRule="auto"/>
    </w:pPr>
  </w:style>
  <w:style w:type="paragraph" w:styleId="Citao">
    <w:name w:val="Quote"/>
    <w:basedOn w:val="Normal"/>
    <w:next w:val="Normal"/>
    <w:link w:val="CitaoChar"/>
    <w:uiPriority w:val="29"/>
    <w:qFormat/>
    <w:rsid w:val="00BB0A19"/>
    <w:pPr>
      <w:spacing w:before="160"/>
      <w:ind w:left="720" w:right="720"/>
    </w:pPr>
    <w:rPr>
      <w:i/>
      <w:iCs/>
      <w:color w:val="404040" w:themeColor="text1" w:themeTint="BF"/>
    </w:rPr>
  </w:style>
  <w:style w:type="character" w:customStyle="1" w:styleId="CitaoChar">
    <w:name w:val="Citação Char"/>
    <w:basedOn w:val="Fontepargpadro"/>
    <w:link w:val="Citao"/>
    <w:uiPriority w:val="29"/>
    <w:rsid w:val="00BB0A19"/>
    <w:rPr>
      <w:i/>
      <w:iCs/>
      <w:color w:val="404040" w:themeColor="text1" w:themeTint="BF"/>
    </w:rPr>
  </w:style>
  <w:style w:type="paragraph" w:styleId="CitaoIntensa">
    <w:name w:val="Intense Quote"/>
    <w:basedOn w:val="Normal"/>
    <w:next w:val="Normal"/>
    <w:link w:val="CitaoIntensaChar"/>
    <w:uiPriority w:val="30"/>
    <w:qFormat/>
    <w:rsid w:val="00BB0A19"/>
    <w:pPr>
      <w:pBdr>
        <w:left w:val="single" w:sz="18" w:space="12" w:color="5B9BD5" w:themeColor="accent1"/>
      </w:pBdr>
      <w:spacing w:before="100" w:beforeAutospacing="1" w:line="300" w:lineRule="auto"/>
      <w:ind w:left="1224" w:right="1224"/>
    </w:pPr>
    <w:rPr>
      <w:rFonts w:asciiTheme="majorHAnsi" w:eastAsiaTheme="majorEastAsia" w:hAnsiTheme="majorHAnsi" w:cstheme="majorBidi"/>
      <w:color w:val="5B9BD5" w:themeColor="accent1"/>
      <w:sz w:val="28"/>
      <w:szCs w:val="28"/>
    </w:rPr>
  </w:style>
  <w:style w:type="character" w:customStyle="1" w:styleId="CitaoIntensaChar">
    <w:name w:val="Citação Intensa Char"/>
    <w:basedOn w:val="Fontepargpadro"/>
    <w:link w:val="CitaoIntensa"/>
    <w:uiPriority w:val="30"/>
    <w:rsid w:val="00BB0A19"/>
    <w:rPr>
      <w:rFonts w:asciiTheme="majorHAnsi" w:eastAsiaTheme="majorEastAsia" w:hAnsiTheme="majorHAnsi" w:cstheme="majorBidi"/>
      <w:color w:val="5B9BD5" w:themeColor="accent1"/>
      <w:sz w:val="28"/>
      <w:szCs w:val="28"/>
    </w:rPr>
  </w:style>
  <w:style w:type="character" w:styleId="nfaseSutil">
    <w:name w:val="Subtle Emphasis"/>
    <w:basedOn w:val="Fontepargpadro"/>
    <w:uiPriority w:val="19"/>
    <w:qFormat/>
    <w:rsid w:val="00BB0A19"/>
    <w:rPr>
      <w:i/>
      <w:iCs/>
      <w:color w:val="404040" w:themeColor="text1" w:themeTint="BF"/>
    </w:rPr>
  </w:style>
  <w:style w:type="character" w:styleId="nfaseIntensa">
    <w:name w:val="Intense Emphasis"/>
    <w:basedOn w:val="Fontepargpadro"/>
    <w:uiPriority w:val="21"/>
    <w:qFormat/>
    <w:rsid w:val="00BB0A19"/>
    <w:rPr>
      <w:b/>
      <w:bCs/>
      <w:i/>
      <w:iCs/>
    </w:rPr>
  </w:style>
  <w:style w:type="character" w:styleId="RefernciaSutil">
    <w:name w:val="Subtle Reference"/>
    <w:basedOn w:val="Fontepargpadro"/>
    <w:uiPriority w:val="31"/>
    <w:qFormat/>
    <w:rsid w:val="00BB0A19"/>
    <w:rPr>
      <w:smallCaps/>
      <w:color w:val="404040" w:themeColor="text1" w:themeTint="BF"/>
      <w:u w:val="single" w:color="7F7F7F" w:themeColor="text1" w:themeTint="80"/>
    </w:rPr>
  </w:style>
  <w:style w:type="character" w:styleId="RefernciaIntensa">
    <w:name w:val="Intense Reference"/>
    <w:basedOn w:val="Fontepargpadro"/>
    <w:uiPriority w:val="32"/>
    <w:qFormat/>
    <w:rsid w:val="00BB0A19"/>
    <w:rPr>
      <w:b/>
      <w:bCs/>
      <w:smallCaps/>
      <w:spacing w:val="5"/>
      <w:u w:val="single"/>
    </w:rPr>
  </w:style>
  <w:style w:type="character" w:styleId="TtulodoLivro">
    <w:name w:val="Book Title"/>
    <w:basedOn w:val="Fontepargpadro"/>
    <w:uiPriority w:val="33"/>
    <w:qFormat/>
    <w:rsid w:val="00BB0A19"/>
    <w:rPr>
      <w:b/>
      <w:bCs/>
      <w:smallCaps/>
    </w:rPr>
  </w:style>
  <w:style w:type="paragraph" w:styleId="Textodebalo">
    <w:name w:val="Balloon Text"/>
    <w:basedOn w:val="Normal"/>
    <w:link w:val="TextodebaloChar"/>
    <w:uiPriority w:val="99"/>
    <w:semiHidden/>
    <w:unhideWhenUsed/>
    <w:rsid w:val="00622CC1"/>
    <w:pPr>
      <w:spacing w:after="0" w:line="240" w:lineRule="auto"/>
    </w:pPr>
    <w:rPr>
      <w:rFonts w:ascii="Lucida Grande" w:hAnsi="Lucida Grande" w:cs="Lucida Grande"/>
      <w:sz w:val="18"/>
      <w:szCs w:val="18"/>
    </w:rPr>
  </w:style>
  <w:style w:type="character" w:customStyle="1" w:styleId="TextodebaloChar">
    <w:name w:val="Texto de balão Char"/>
    <w:basedOn w:val="Fontepargpadro"/>
    <w:link w:val="Textodebalo"/>
    <w:uiPriority w:val="99"/>
    <w:semiHidden/>
    <w:rsid w:val="00622CC1"/>
    <w:rPr>
      <w:rFonts w:ascii="Lucida Grande" w:hAnsi="Lucida Grande" w:cs="Lucida Grande"/>
      <w:sz w:val="18"/>
      <w:szCs w:val="18"/>
    </w:rPr>
  </w:style>
  <w:style w:type="paragraph" w:styleId="Cabealho">
    <w:name w:val="header"/>
    <w:basedOn w:val="Normal"/>
    <w:link w:val="CabealhoChar"/>
    <w:uiPriority w:val="99"/>
    <w:unhideWhenUsed/>
    <w:rsid w:val="00622CC1"/>
    <w:pPr>
      <w:tabs>
        <w:tab w:val="center" w:pos="4320"/>
        <w:tab w:val="right" w:pos="8640"/>
      </w:tabs>
      <w:spacing w:after="0" w:line="240" w:lineRule="auto"/>
    </w:pPr>
  </w:style>
  <w:style w:type="character" w:customStyle="1" w:styleId="CabealhoChar">
    <w:name w:val="Cabeçalho Char"/>
    <w:basedOn w:val="Fontepargpadro"/>
    <w:link w:val="Cabealho"/>
    <w:uiPriority w:val="99"/>
    <w:rsid w:val="00622CC1"/>
  </w:style>
  <w:style w:type="paragraph" w:styleId="Rodap">
    <w:name w:val="footer"/>
    <w:basedOn w:val="Normal"/>
    <w:link w:val="RodapChar"/>
    <w:uiPriority w:val="99"/>
    <w:unhideWhenUsed/>
    <w:rsid w:val="00622CC1"/>
    <w:pPr>
      <w:tabs>
        <w:tab w:val="center" w:pos="4320"/>
        <w:tab w:val="right" w:pos="8640"/>
      </w:tabs>
      <w:spacing w:after="0" w:line="240" w:lineRule="auto"/>
    </w:pPr>
  </w:style>
  <w:style w:type="character" w:customStyle="1" w:styleId="RodapChar">
    <w:name w:val="Rodapé Char"/>
    <w:basedOn w:val="Fontepargpadro"/>
    <w:link w:val="Rodap"/>
    <w:uiPriority w:val="99"/>
    <w:rsid w:val="00622CC1"/>
  </w:style>
  <w:style w:type="paragraph" w:styleId="PargrafodaLista">
    <w:name w:val="List Paragraph"/>
    <w:basedOn w:val="Normal"/>
    <w:uiPriority w:val="34"/>
    <w:qFormat/>
    <w:rsid w:val="0010444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997808">
      <w:bodyDiv w:val="1"/>
      <w:marLeft w:val="0"/>
      <w:marRight w:val="0"/>
      <w:marTop w:val="0"/>
      <w:marBottom w:val="0"/>
      <w:divBdr>
        <w:top w:val="none" w:sz="0" w:space="0" w:color="auto"/>
        <w:left w:val="none" w:sz="0" w:space="0" w:color="auto"/>
        <w:bottom w:val="none" w:sz="0" w:space="0" w:color="auto"/>
        <w:right w:val="none" w:sz="0" w:space="0" w:color="auto"/>
      </w:divBdr>
    </w:div>
    <w:div w:id="8920359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glossaryDocument" Target="glossary/document.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36770A2013D1A4292BE349F6D121314"/>
        <w:category>
          <w:name w:val="General"/>
          <w:gallery w:val="placeholder"/>
        </w:category>
        <w:types>
          <w:type w:val="bbPlcHdr"/>
        </w:types>
        <w:behaviors>
          <w:behavior w:val="content"/>
        </w:behaviors>
        <w:guid w:val="{6FB0A123-DE2A-984D-A147-452810A4B34D}"/>
      </w:docPartPr>
      <w:docPartBody>
        <w:p w:rsidR="00014DE8" w:rsidRDefault="00014DE8" w:rsidP="00014DE8">
          <w:pPr>
            <w:pStyle w:val="036770A2013D1A4292BE349F6D121314"/>
          </w:pPr>
          <w:r>
            <w:t>[Type text]</w:t>
          </w:r>
        </w:p>
      </w:docPartBody>
    </w:docPart>
    <w:docPart>
      <w:docPartPr>
        <w:name w:val="27825B6077935D48BE57402FAEFFE361"/>
        <w:category>
          <w:name w:val="General"/>
          <w:gallery w:val="placeholder"/>
        </w:category>
        <w:types>
          <w:type w:val="bbPlcHdr"/>
        </w:types>
        <w:behaviors>
          <w:behavior w:val="content"/>
        </w:behaviors>
        <w:guid w:val="{484F1BA7-06E4-4845-ACE3-C2D6F7A7F0DA}"/>
      </w:docPartPr>
      <w:docPartBody>
        <w:p w:rsidR="00014DE8" w:rsidRDefault="00014DE8" w:rsidP="00014DE8">
          <w:pPr>
            <w:pStyle w:val="27825B6077935D48BE57402FAEFFE361"/>
          </w:pPr>
          <w:r>
            <w:t>[Type text]</w:t>
          </w:r>
        </w:p>
      </w:docPartBody>
    </w:docPart>
    <w:docPart>
      <w:docPartPr>
        <w:name w:val="FF56D8BD84E7EB4585A2D5D8DE5AB4D4"/>
        <w:category>
          <w:name w:val="General"/>
          <w:gallery w:val="placeholder"/>
        </w:category>
        <w:types>
          <w:type w:val="bbPlcHdr"/>
        </w:types>
        <w:behaviors>
          <w:behavior w:val="content"/>
        </w:behaviors>
        <w:guid w:val="{60177918-A442-C749-938D-D319627AD261}"/>
      </w:docPartPr>
      <w:docPartBody>
        <w:p w:rsidR="00014DE8" w:rsidRDefault="00014DE8" w:rsidP="00014DE8">
          <w:pPr>
            <w:pStyle w:val="FF56D8BD84E7EB4585A2D5D8DE5AB4D4"/>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014DE8"/>
    <w:rsid w:val="00014DE8"/>
    <w:rsid w:val="000279EB"/>
    <w:rsid w:val="00072942"/>
    <w:rsid w:val="0015309B"/>
    <w:rsid w:val="003C21C2"/>
    <w:rsid w:val="003D15C4"/>
    <w:rsid w:val="006F31B6"/>
    <w:rsid w:val="007027B3"/>
    <w:rsid w:val="00736929"/>
    <w:rsid w:val="007B3941"/>
    <w:rsid w:val="00802FBC"/>
    <w:rsid w:val="00886D49"/>
    <w:rsid w:val="009C02C0"/>
    <w:rsid w:val="00A04D3A"/>
    <w:rsid w:val="00A93B62"/>
    <w:rsid w:val="00AC2265"/>
    <w:rsid w:val="00B72AF5"/>
    <w:rsid w:val="00BD44B4"/>
    <w:rsid w:val="00C54E09"/>
    <w:rsid w:val="00CC6DF1"/>
    <w:rsid w:val="00DF229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pt-BR"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309B"/>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036770A2013D1A4292BE349F6D121314">
    <w:name w:val="036770A2013D1A4292BE349F6D121314"/>
    <w:rsid w:val="00014DE8"/>
  </w:style>
  <w:style w:type="paragraph" w:customStyle="1" w:styleId="27825B6077935D48BE57402FAEFFE361">
    <w:name w:val="27825B6077935D48BE57402FAEFFE361"/>
    <w:rsid w:val="00014DE8"/>
  </w:style>
  <w:style w:type="paragraph" w:customStyle="1" w:styleId="FF56D8BD84E7EB4585A2D5D8DE5AB4D4">
    <w:name w:val="FF56D8BD84E7EB4585A2D5D8DE5AB4D4"/>
    <w:rsid w:val="00014DE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1D0DDA-3B2D-437A-95FB-93C61D1F78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173</TotalTime>
  <Pages>2</Pages>
  <Words>384</Words>
  <Characters>2074</Characters>
  <Application>Microsoft Office Word</Application>
  <DocSecurity>0</DocSecurity>
  <Lines>17</Lines>
  <Paragraphs>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Matheus Sanglard</cp:lastModifiedBy>
  <cp:revision>21</cp:revision>
  <dcterms:created xsi:type="dcterms:W3CDTF">2021-01-19T18:17:00Z</dcterms:created>
  <dcterms:modified xsi:type="dcterms:W3CDTF">2024-11-19T15:15:00Z</dcterms:modified>
</cp:coreProperties>
</file>